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B08" w14:textId="77777777" w:rsidR="00866B18" w:rsidRPr="00866B18" w:rsidRDefault="00866B18" w:rsidP="00866B18">
      <w:pPr>
        <w:adjustRightInd w:val="0"/>
        <w:snapToGrid w:val="0"/>
        <w:spacing w:afterLines="50" w:after="180" w:line="300" w:lineRule="auto"/>
        <w:jc w:val="center"/>
        <w:rPr>
          <w:rFonts w:ascii="標楷體" w:eastAsia="標楷體" w:hAnsi="標楷體" w:cs="Times New Roman"/>
          <w:b/>
          <w:sz w:val="40"/>
          <w:szCs w:val="40"/>
          <w14:ligatures w14:val="none"/>
        </w:rPr>
      </w:pPr>
      <w:r w:rsidRPr="00866B18">
        <w:rPr>
          <w:rFonts w:ascii="標楷體" w:eastAsia="標楷體" w:hAnsi="標楷體" w:cs="Times New Roman"/>
          <w:b/>
          <w:sz w:val="40"/>
          <w:szCs w:val="40"/>
          <w14:ligatures w14:val="none"/>
        </w:rPr>
        <w:t>115 C模組矯治學核心課程報名表</w:t>
      </w:r>
    </w:p>
    <w:tbl>
      <w:tblPr>
        <w:tblpPr w:leftFromText="180" w:rightFromText="180" w:vertAnchor="text" w:horzAnchor="margin" w:tblpXSpec="center" w:tblpY="461"/>
        <w:tblW w:w="10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3687"/>
        <w:gridCol w:w="1560"/>
        <w:gridCol w:w="3261"/>
      </w:tblGrid>
      <w:tr w:rsidR="00866B18" w:rsidRPr="00866B18" w14:paraId="753B25EB" w14:textId="77777777">
        <w:trPr>
          <w:trHeight w:val="155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2F9BAC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bookmarkStart w:id="0" w:name="_Hlk193996994"/>
            <w:r w:rsidRPr="00866B18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匯款或轉帳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73E030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743" w:hangingChars="265" w:hanging="743"/>
              <w:rPr>
                <w:rFonts w:ascii="標楷體" w:eastAsia="標楷體" w:hAnsi="標楷體" w:cs="Times New Roman"/>
                <w:b/>
                <w:bCs/>
                <w:color w:val="FF0000"/>
                <w:sz w:val="28"/>
                <w:szCs w:val="28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/>
                <w:bCs/>
                <w:color w:val="FF0000"/>
                <w:sz w:val="28"/>
                <w:szCs w:val="28"/>
                <w14:ligatures w14:val="none"/>
              </w:rPr>
              <w:t>臺灣企銀(050) 土城分行</w:t>
            </w:r>
          </w:p>
          <w:p w14:paraId="686C6EF2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742" w:hangingChars="265" w:hanging="742"/>
              <w:rPr>
                <w:rFonts w:ascii="標楷體" w:eastAsia="標楷體" w:hAnsi="標楷體" w:cs="Times New Roman"/>
                <w:bCs/>
                <w:sz w:val="28"/>
                <w:szCs w:val="28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Cs/>
                <w:sz w:val="28"/>
                <w:szCs w:val="28"/>
                <w14:ligatures w14:val="none"/>
              </w:rPr>
              <w:t>戶名：舜復健康事業有限公司</w:t>
            </w:r>
          </w:p>
          <w:p w14:paraId="22E92E21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742" w:hangingChars="265" w:hanging="742"/>
              <w:rPr>
                <w:rFonts w:ascii="標楷體" w:eastAsia="標楷體" w:hAnsi="標楷體" w:cs="Times New Roman"/>
                <w:bCs/>
                <w:sz w:val="28"/>
                <w:szCs w:val="28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Cs/>
                <w:sz w:val="28"/>
                <w:szCs w:val="28"/>
                <w14:ligatures w14:val="none"/>
              </w:rPr>
              <w:t>帳戶:142 12 17635 5</w:t>
            </w:r>
          </w:p>
          <w:p w14:paraId="669B7743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742" w:hangingChars="265" w:hanging="742"/>
              <w:rPr>
                <w:rFonts w:ascii="標楷體" w:eastAsia="標楷體" w:hAnsi="標楷體" w:cs="Times New Roman"/>
                <w:bCs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Cs/>
                <w:sz w:val="28"/>
                <w:szCs w:val="28"/>
                <w14:ligatures w14:val="none"/>
              </w:rPr>
              <w:t>回覆舜復e-mail： sfhealth2012@gmail.com</w:t>
            </w:r>
          </w:p>
        </w:tc>
      </w:tr>
      <w:tr w:rsidR="00866B18" w:rsidRPr="00866B18" w14:paraId="39B2BBBC" w14:textId="77777777">
        <w:trPr>
          <w:trHeight w:val="155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2AADBE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選填</w:t>
            </w:r>
          </w:p>
          <w:p w14:paraId="75583826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課程名稱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6EF9D2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637" w:hangingChars="265" w:hanging="637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/>
                <w14:ligatures w14:val="none"/>
              </w:rPr>
              <w:t>□9/19(六),20(日) 動作系統的功能病理學：肌肉失衡理論與治療</w:t>
            </w:r>
          </w:p>
          <w:p w14:paraId="4072DC68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637" w:hangingChars="265" w:hanging="637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/>
                <w14:ligatures w14:val="none"/>
              </w:rPr>
              <w:t>□10/17(六),18(日) 動作系統損傷之動作模式矯正與功能訓練</w:t>
            </w:r>
          </w:p>
          <w:p w14:paraId="117E69EF" w14:textId="77777777" w:rsidR="00866B18" w:rsidRPr="00866B18" w:rsidRDefault="00866B18" w:rsidP="00866B18">
            <w:pPr>
              <w:adjustRightInd w:val="0"/>
              <w:snapToGrid w:val="0"/>
              <w:spacing w:afterLines="50" w:after="180" w:line="240" w:lineRule="auto"/>
              <w:ind w:left="637" w:hangingChars="265" w:hanging="637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/>
                <w14:ligatures w14:val="none"/>
              </w:rPr>
              <w:t>□11/14(六),15(日) 肩帶與髖帶動作損傷模式分析與功能性訓練</w:t>
            </w:r>
          </w:p>
        </w:tc>
      </w:tr>
      <w:tr w:rsidR="00866B18" w:rsidRPr="00866B18" w14:paraId="0EC5C6C4" w14:textId="77777777">
        <w:trPr>
          <w:trHeight w:val="72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D8E0D5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中文姓名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6146F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BAC3FC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身份證字號</w:t>
            </w:r>
          </w:p>
          <w:p w14:paraId="03FD7657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  <w:t>（學分認證用）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18847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866B18" w:rsidRPr="00866B18" w14:paraId="377ED56E" w14:textId="77777777">
        <w:trPr>
          <w:trHeight w:val="72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66FECE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醫事身分別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4A081F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□物理治療師</w:t>
            </w:r>
          </w:p>
          <w:p w14:paraId="49263439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□中醫師□西醫師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E59EE" w14:textId="77777777" w:rsidR="00866B18" w:rsidRPr="00866B18" w:rsidRDefault="00866B18" w:rsidP="00866B18">
            <w:pPr>
              <w:widowControl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CD688" w14:textId="77777777" w:rsidR="00866B18" w:rsidRPr="00866B18" w:rsidRDefault="00866B18" w:rsidP="00866B18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866B18" w:rsidRPr="00866B18" w14:paraId="35D9CACB" w14:textId="77777777">
        <w:trPr>
          <w:trHeight w:val="70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EB561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服務單位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10A99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090E8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開始執業年份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5401E7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866B18" w:rsidRPr="00866B18" w14:paraId="19F89ABA" w14:textId="77777777">
        <w:trPr>
          <w:trHeight w:val="64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59958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spacing w:val="45"/>
                <w:kern w:val="0"/>
                <w:fitText w:val="780" w:id="-424841983"/>
                <w14:ligatures w14:val="none"/>
              </w:rPr>
              <w:t xml:space="preserve">手 </w:t>
            </w:r>
            <w:r w:rsidRPr="00866B18">
              <w:rPr>
                <w:rFonts w:ascii="標楷體" w:eastAsia="標楷體" w:hAnsi="標楷體" w:cs="Times New Roman"/>
                <w:kern w:val="0"/>
                <w:fitText w:val="780" w:id="-424841983"/>
                <w14:ligatures w14:val="none"/>
              </w:rPr>
              <w:t>機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8CFBD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E6486C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訊息來源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52B00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□口碑介紹□網路□其他講座</w:t>
            </w:r>
          </w:p>
          <w:p w14:paraId="70FFA20C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□助教帶領</w:t>
            </w:r>
          </w:p>
        </w:tc>
      </w:tr>
      <w:tr w:rsidR="00866B18" w:rsidRPr="00866B18" w14:paraId="0805E645" w14:textId="77777777">
        <w:trPr>
          <w:trHeight w:val="776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4887D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通訊地址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052915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□□□-□□</w:t>
            </w:r>
          </w:p>
        </w:tc>
      </w:tr>
      <w:tr w:rsidR="00866B18" w:rsidRPr="00866B18" w14:paraId="56D7F6CF" w14:textId="77777777">
        <w:trPr>
          <w:trHeight w:val="873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5F9E29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e-mail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37479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866B18" w:rsidRPr="00866B18" w14:paraId="2717A5E0" w14:textId="77777777">
        <w:trPr>
          <w:trHeight w:val="78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44D86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匯款金額</w:t>
            </w:r>
          </w:p>
          <w:p w14:paraId="29BEDDDB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:color w:val="FF0000"/>
                <w:sz w:val="20"/>
                <w:szCs w:val="20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color w:val="FF0000"/>
                <w:sz w:val="20"/>
                <w:szCs w:val="20"/>
                <w14:ligatures w14:val="none"/>
              </w:rPr>
              <w:t>模組(團)報名優惠至8/16為止</w:t>
            </w:r>
          </w:p>
          <w:p w14:paraId="1A51DBAD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:color w:val="FF0000"/>
                <w:sz w:val="20"/>
                <w:szCs w:val="20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color w:val="FF0000"/>
                <w:sz w:val="20"/>
                <w:szCs w:val="20"/>
                <w14:ligatures w14:val="none"/>
              </w:rPr>
              <w:t>單堂早鳥則自8/17開始</w:t>
            </w:r>
          </w:p>
          <w:p w14:paraId="51652967" w14:textId="77777777" w:rsidR="00866B18" w:rsidRPr="00866B18" w:rsidRDefault="00866B18" w:rsidP="00866B18">
            <w:pPr>
              <w:spacing w:after="0" w:line="0" w:lineRule="atLeast"/>
              <w:rPr>
                <w:rFonts w:ascii="標楷體" w:eastAsia="標楷體" w:hAnsi="標楷體" w:cs="Times New Roman"/>
                <w:color w:val="FF000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F23F0B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□一堂9,500元□兩堂19,000元</w:t>
            </w:r>
          </w:p>
          <w:p w14:paraId="58694EAE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□三堂</w:t>
            </w:r>
            <w:r w:rsidRPr="00866B18">
              <w:rPr>
                <w:rFonts w:ascii="標楷體" w:eastAsia="標楷體" w:hAnsi="標楷體" w:cs="Times New Roman"/>
                <w:color w:val="000000"/>
                <w:szCs w:val="22"/>
                <w14:ligatures w14:val="none"/>
              </w:rPr>
              <w:t>28,500</w:t>
            </w:r>
            <w:r w:rsidRPr="00866B18">
              <w:rPr>
                <w:rFonts w:ascii="標楷體" w:eastAsia="標楷體" w:hAnsi="標楷體" w:cs="Times New Roman"/>
                <w14:ligatures w14:val="none"/>
              </w:rPr>
              <w:t>元早鳥適用</w:t>
            </w:r>
          </w:p>
          <w:p w14:paraId="5AFC4034" w14:textId="6E1B988E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□模組報名</w:t>
            </w:r>
            <w:r w:rsidRPr="00866B18">
              <w:rPr>
                <w:rFonts w:ascii="標楷體" w:eastAsia="標楷體" w:hAnsi="標楷體" w:cs="Times New Roman"/>
                <w:color w:val="000000"/>
                <w:szCs w:val="22"/>
                <w14:ligatures w14:val="none"/>
              </w:rPr>
              <w:t>27,</w:t>
            </w:r>
            <w:r w:rsidR="001B3458">
              <w:rPr>
                <w:rFonts w:ascii="標楷體" w:eastAsia="標楷體" w:hAnsi="標楷體" w:cs="Times New Roman" w:hint="eastAsia"/>
                <w:color w:val="000000"/>
                <w:szCs w:val="22"/>
                <w14:ligatures w14:val="none"/>
              </w:rPr>
              <w:t>0</w:t>
            </w:r>
            <w:r w:rsidRPr="00866B18">
              <w:rPr>
                <w:rFonts w:ascii="標楷體" w:eastAsia="標楷體" w:hAnsi="標楷體" w:cs="Times New Roman"/>
                <w:color w:val="000000"/>
                <w:szCs w:val="22"/>
                <w14:ligatures w14:val="none"/>
              </w:rPr>
              <w:t>00</w:t>
            </w:r>
            <w:r w:rsidRPr="00866B18">
              <w:rPr>
                <w:rFonts w:ascii="標楷體" w:eastAsia="標楷體" w:hAnsi="標楷體" w:cs="Times New Roman"/>
                <w14:ligatures w14:val="none"/>
              </w:rPr>
              <w:t>元( 8 /16  前)</w:t>
            </w:r>
          </w:p>
          <w:p w14:paraId="1A37E050" w14:textId="6822DDEE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□團報每人</w:t>
            </w:r>
            <w:r w:rsidRPr="00866B18">
              <w:rPr>
                <w:rFonts w:ascii="標楷體" w:eastAsia="標楷體" w:hAnsi="標楷體" w:cs="Times New Roman"/>
                <w:color w:val="000000"/>
                <w:szCs w:val="22"/>
                <w14:ligatures w14:val="none"/>
              </w:rPr>
              <w:t>2</w:t>
            </w:r>
            <w:r w:rsidR="007F0108">
              <w:rPr>
                <w:rFonts w:ascii="標楷體" w:eastAsia="標楷體" w:hAnsi="標楷體" w:cs="Times New Roman" w:hint="eastAsia"/>
                <w:color w:val="000000"/>
                <w:szCs w:val="22"/>
                <w14:ligatures w14:val="none"/>
              </w:rPr>
              <w:t>5</w:t>
            </w:r>
            <w:r w:rsidRPr="00866B18">
              <w:rPr>
                <w:rFonts w:ascii="標楷體" w:eastAsia="標楷體" w:hAnsi="標楷體" w:cs="Times New Roman"/>
                <w:color w:val="000000"/>
                <w:szCs w:val="22"/>
                <w14:ligatures w14:val="none"/>
              </w:rPr>
              <w:t>,</w:t>
            </w:r>
            <w:r w:rsidR="007F0108">
              <w:rPr>
                <w:rFonts w:ascii="標楷體" w:eastAsia="標楷體" w:hAnsi="標楷體" w:cs="Times New Roman" w:hint="eastAsia"/>
                <w:color w:val="000000"/>
                <w:szCs w:val="22"/>
                <w14:ligatures w14:val="none"/>
              </w:rPr>
              <w:t>5</w:t>
            </w:r>
            <w:r w:rsidRPr="00866B18">
              <w:rPr>
                <w:rFonts w:ascii="標楷體" w:eastAsia="標楷體" w:hAnsi="標楷體" w:cs="Times New Roman"/>
                <w:color w:val="000000"/>
                <w:szCs w:val="22"/>
                <w14:ligatures w14:val="none"/>
              </w:rPr>
              <w:t>00</w:t>
            </w:r>
            <w:r w:rsidRPr="00866B18">
              <w:rPr>
                <w:rFonts w:ascii="標楷體" w:eastAsia="標楷體" w:hAnsi="標楷體" w:cs="Times New Roman"/>
                <w14:ligatures w14:val="none"/>
              </w:rPr>
              <w:t>元( 8 /16  前)</w:t>
            </w:r>
          </w:p>
          <w:p w14:paraId="6CA5133C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:b/>
                <w:bCs/>
                <w:sz w:val="36"/>
                <w:szCs w:val="36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b/>
                <w:bCs/>
                <w:sz w:val="36"/>
                <w:szCs w:val="36"/>
                <w14:ligatures w14:val="none"/>
              </w:rPr>
              <w:t>※註明末五碼：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DFCB27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收據抬頭</w:t>
            </w:r>
          </w:p>
          <w:p w14:paraId="0B814F71" w14:textId="77777777" w:rsidR="00866B18" w:rsidRPr="00866B18" w:rsidRDefault="00866B18" w:rsidP="00866B18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:sz w:val="20"/>
                <w:szCs w:val="20"/>
                <w14:ligatures w14:val="none"/>
              </w:rPr>
              <w:t>（必填）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D16555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□個人抬頭</w:t>
            </w:r>
          </w:p>
          <w:p w14:paraId="4E29726D" w14:textId="77777777" w:rsidR="00866B18" w:rsidRPr="00866B18" w:rsidRDefault="00866B18" w:rsidP="00866B18">
            <w:pPr>
              <w:spacing w:after="0" w:line="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6B18">
              <w:rPr>
                <w:rFonts w:ascii="標楷體" w:eastAsia="標楷體" w:hAnsi="標楷體" w:cs="Times New Roman"/>
                <w14:ligatures w14:val="none"/>
              </w:rPr>
              <w:t>□執業機構抬頭：___________</w:t>
            </w:r>
          </w:p>
        </w:tc>
      </w:tr>
      <w:bookmarkEnd w:id="0"/>
    </w:tbl>
    <w:p w14:paraId="514359E4" w14:textId="77777777" w:rsidR="00866B18" w:rsidRPr="00866B18" w:rsidRDefault="00866B18" w:rsidP="00866B18">
      <w:pPr>
        <w:widowControl/>
        <w:spacing w:after="0" w:line="240" w:lineRule="auto"/>
        <w:rPr>
          <w:rFonts w:ascii="標楷體" w:eastAsia="標楷體" w:hAnsi="標楷體" w:cs="Times New Roman"/>
          <w:b/>
          <w:sz w:val="40"/>
          <w:szCs w:val="40"/>
          <w14:ligatures w14:val="none"/>
        </w:rPr>
      </w:pPr>
    </w:p>
    <w:p w14:paraId="1FDC5FAA" w14:textId="77777777" w:rsidR="00866B18" w:rsidRPr="00866B18" w:rsidRDefault="00866B18" w:rsidP="00866B18">
      <w:pPr>
        <w:adjustRightInd w:val="0"/>
        <w:snapToGrid w:val="0"/>
        <w:spacing w:afterLines="50" w:after="180" w:line="300" w:lineRule="auto"/>
        <w:rPr>
          <w:rFonts w:ascii="標楷體" w:eastAsia="標楷體" w:hAnsi="標楷體" w:cs="Times New Roman"/>
          <w:b/>
          <w14:ligatures w14:val="none"/>
        </w:rPr>
      </w:pPr>
    </w:p>
    <w:p w14:paraId="644EBC72" w14:textId="77777777" w:rsidR="00866B18" w:rsidRPr="00866B18" w:rsidRDefault="00866B18" w:rsidP="00866B18">
      <w:pPr>
        <w:adjustRightInd w:val="0"/>
        <w:snapToGrid w:val="0"/>
        <w:spacing w:afterLines="50" w:after="180" w:line="300" w:lineRule="auto"/>
        <w:rPr>
          <w:rFonts w:ascii="標楷體" w:eastAsia="標楷體" w:hAnsi="標楷體" w:cs="Times New Roman"/>
          <w:b/>
          <w14:ligatures w14:val="none"/>
        </w:rPr>
      </w:pPr>
    </w:p>
    <w:p w14:paraId="43C953BD" w14:textId="77777777" w:rsidR="005812BC" w:rsidRPr="00866B18" w:rsidRDefault="005812BC"/>
    <w:sectPr w:rsidR="005812BC" w:rsidRPr="00866B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18"/>
    <w:rsid w:val="000157D9"/>
    <w:rsid w:val="001B3458"/>
    <w:rsid w:val="003B4A87"/>
    <w:rsid w:val="005812BC"/>
    <w:rsid w:val="006B4DC7"/>
    <w:rsid w:val="007F0108"/>
    <w:rsid w:val="008251DC"/>
    <w:rsid w:val="00866B18"/>
    <w:rsid w:val="00942E6F"/>
    <w:rsid w:val="00C310CE"/>
    <w:rsid w:val="00F75241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6EDE"/>
  <w15:chartTrackingRefBased/>
  <w15:docId w15:val="{FBC9A05C-C7BA-4845-9108-2C93B421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B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B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B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B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B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B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6B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6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6B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6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6B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6B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6B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6B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6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6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6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B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6B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6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易康 舜復</dc:creator>
  <cp:keywords/>
  <dc:description/>
  <cp:lastModifiedBy>易康 舜復</cp:lastModifiedBy>
  <cp:revision>7</cp:revision>
  <dcterms:created xsi:type="dcterms:W3CDTF">2026-06-21T13:45:00Z</dcterms:created>
  <dcterms:modified xsi:type="dcterms:W3CDTF">2026-06-29T03:02:00Z</dcterms:modified>
</cp:coreProperties>
</file>